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hint="eastAsia" w:ascii="����" w:hAnsi="����" w:eastAsia="宋体" w:cs="宋体"/>
          <w:color w:val="000000"/>
          <w:kern w:val="36"/>
          <w:sz w:val="34"/>
          <w:szCs w:val="34"/>
        </w:rPr>
      </w:pPr>
      <w:bookmarkStart w:id="0" w:name="_GoBack"/>
      <w:bookmarkEnd w:id="0"/>
      <w:r>
        <w:rPr>
          <w:rFonts w:ascii="����" w:hAnsi="����" w:eastAsia="宋体" w:cs="宋体"/>
          <w:color w:val="000000"/>
          <w:kern w:val="36"/>
          <w:sz w:val="34"/>
          <w:szCs w:val="34"/>
        </w:rPr>
        <w:t>江苏省技术合同登记平台</w:t>
      </w:r>
      <w:r>
        <w:rPr>
          <w:rFonts w:hint="eastAsia" w:ascii="����" w:hAnsi="����" w:eastAsia="宋体" w:cs="宋体"/>
          <w:color w:val="000000"/>
          <w:kern w:val="36"/>
          <w:sz w:val="34"/>
          <w:szCs w:val="34"/>
        </w:rPr>
        <w:t>使用</w:t>
      </w:r>
      <w:r>
        <w:rPr>
          <w:rFonts w:ascii="����" w:hAnsi="����" w:eastAsia="宋体" w:cs="宋体"/>
          <w:color w:val="000000"/>
          <w:kern w:val="36"/>
          <w:sz w:val="34"/>
          <w:szCs w:val="34"/>
        </w:rPr>
        <w:t>说明</w:t>
      </w:r>
    </w:p>
    <w:p>
      <w:pPr>
        <w:widowControl/>
        <w:shd w:val="clear" w:color="auto" w:fill="FFFFFF"/>
        <w:ind w:firstLine="600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新版平台登录步骤如下：</w:t>
      </w:r>
    </w:p>
    <w:p>
      <w:pPr>
        <w:pStyle w:val="12"/>
        <w:widowControl/>
        <w:shd w:val="clear" w:color="auto" w:fill="FFFFFF"/>
        <w:ind w:left="1350" w:firstLine="0" w:firstLineChars="0"/>
        <w:jc w:val="left"/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企业注册</w:t>
      </w:r>
    </w:p>
    <w:p>
      <w:pPr>
        <w:pStyle w:val="12"/>
        <w:widowControl/>
        <w:shd w:val="clear" w:color="auto" w:fill="FFFFFF"/>
        <w:ind w:left="135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1、从</w:t>
      </w:r>
      <w:r>
        <w:rPr>
          <w:rFonts w:ascii="宋体" w:hAnsi="宋体" w:eastAsia="宋体" w:cs="宋体"/>
          <w:color w:val="000000"/>
          <w:kern w:val="0"/>
          <w:sz w:val="30"/>
          <w:szCs w:val="30"/>
        </w:rPr>
        <w:t>www.jstec.com.cn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网站右侧菜单中“江苏省技术合同登记平台”进入，点击“企业注册”按钮，进入江苏政务服务网，进行注册，新老用户均需在此平台注册。注册后请等待登记员审批（1-3个工作日）</w:t>
      </w:r>
    </w:p>
    <w:p>
      <w:pPr>
        <w:pStyle w:val="12"/>
        <w:widowControl/>
        <w:shd w:val="clear" w:color="auto" w:fill="FFFFFF"/>
        <w:ind w:left="1350" w:firstLine="0" w:firstLineChars="0"/>
        <w:jc w:val="left"/>
        <w:rPr>
          <w:rFonts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注册成功后选择“直接登录”。</w:t>
      </w:r>
    </w:p>
    <w:p>
      <w:pPr>
        <w:pStyle w:val="12"/>
        <w:widowControl/>
        <w:shd w:val="clear" w:color="auto" w:fill="FFFFFF"/>
        <w:ind w:left="135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drawing>
          <wp:inline distT="0" distB="0" distL="0" distR="0">
            <wp:extent cx="4965700" cy="1126490"/>
            <wp:effectExtent l="19050" t="0" r="5851" b="0"/>
            <wp:docPr id="2" name="图片 1" descr="技术合同登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技术合同登记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7033" cy="112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widowControl/>
        <w:shd w:val="clear" w:color="auto" w:fill="FFFFFF"/>
        <w:ind w:left="135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2、已注册用户请点击企业登录，进入江苏政务服务网，登录</w:t>
      </w:r>
      <w:r>
        <w:rPr>
          <w:rFonts w:ascii="宋体" w:hAnsi="宋体" w:eastAsia="宋体" w:cs="宋体"/>
          <w:color w:val="000000"/>
          <w:kern w:val="0"/>
          <w:sz w:val="30"/>
          <w:szCs w:val="30"/>
        </w:rPr>
        <w:t xml:space="preserve">成功后选择【江苏科技厅旗舰店】—【技术合同认定登记】，跳转至技 术合同认定登记平台页面。 </w:t>
      </w:r>
      <w:r>
        <w:drawing>
          <wp:inline distT="0" distB="0" distL="0" distR="0">
            <wp:extent cx="5579110" cy="584200"/>
            <wp:effectExtent l="19050" t="0" r="2408" b="0"/>
            <wp:docPr id="3" name="图片 2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00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012" cy="58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widowControl/>
        <w:shd w:val="clear" w:color="auto" w:fill="FFFFFF"/>
        <w:ind w:left="1350" w:firstLine="0" w:firstLineChars="0"/>
        <w:jc w:val="left"/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</w:pPr>
      <w:r>
        <w:rPr>
          <w:rFonts w:ascii="宋体" w:hAnsi="宋体" w:eastAsia="宋体" w:cs="宋体"/>
          <w:b/>
          <w:color w:val="000000"/>
          <w:kern w:val="0"/>
          <w:sz w:val="30"/>
          <w:szCs w:val="30"/>
        </w:rPr>
        <w:t>合同登记</w:t>
      </w:r>
    </w:p>
    <w:p>
      <w:pPr>
        <w:pStyle w:val="12"/>
        <w:widowControl/>
        <w:shd w:val="clear" w:color="auto" w:fill="FFFFFF"/>
        <w:ind w:left="135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1、</w:t>
      </w:r>
      <w:r>
        <w:rPr>
          <w:rFonts w:ascii="宋体" w:hAnsi="宋体" w:eastAsia="宋体" w:cs="宋体"/>
          <w:color w:val="000000"/>
          <w:kern w:val="0"/>
          <w:sz w:val="30"/>
          <w:szCs w:val="30"/>
        </w:rPr>
        <w:t>企业登录成功后，点击【我是卖方】—【合同录入】，按照提示输入合同详细信息，标</w:t>
      </w:r>
      <w:r>
        <w:rPr>
          <w:rFonts w:ascii="宋体" w:hAnsi="宋体" w:eastAsia="宋体" w:cs="宋体"/>
          <w:color w:val="FF0000"/>
          <w:kern w:val="0"/>
          <w:sz w:val="30"/>
          <w:szCs w:val="30"/>
        </w:rPr>
        <w:t>“*”</w:t>
      </w:r>
      <w:r>
        <w:rPr>
          <w:rFonts w:ascii="宋体" w:hAnsi="宋体" w:eastAsia="宋体" w:cs="宋体"/>
          <w:color w:val="000000"/>
          <w:kern w:val="0"/>
          <w:sz w:val="30"/>
          <w:szCs w:val="30"/>
        </w:rPr>
        <w:t xml:space="preserve"> 项为必填项。详细信息包含：合同信息、买方信息、卖方信息及合同文本上传，注意合同文本要求 上传“</w:t>
      </w:r>
      <w:r>
        <w:rPr>
          <w:rFonts w:ascii="宋体" w:hAnsi="宋体" w:eastAsia="宋体" w:cs="宋体"/>
          <w:color w:val="FF0000"/>
          <w:kern w:val="0"/>
          <w:sz w:val="30"/>
          <w:szCs w:val="30"/>
        </w:rPr>
        <w:t>签字盖章后合同原件的彩色 PDF 扫描件</w:t>
      </w:r>
      <w:r>
        <w:rPr>
          <w:rFonts w:ascii="宋体" w:hAnsi="宋体" w:eastAsia="宋体" w:cs="宋体"/>
          <w:color w:val="000000"/>
          <w:kern w:val="0"/>
          <w:sz w:val="30"/>
          <w:szCs w:val="30"/>
        </w:rPr>
        <w:t>”，录入完毕后点击【提交】，等待登记员审批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（1-3个工作日）</w:t>
      </w:r>
    </w:p>
    <w:p>
      <w:pPr>
        <w:pStyle w:val="12"/>
        <w:widowControl/>
        <w:shd w:val="clear" w:color="auto" w:fill="FFFFFF"/>
        <w:ind w:left="135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drawing>
          <wp:inline distT="0" distB="0" distL="0" distR="0">
            <wp:extent cx="5106035" cy="2822575"/>
            <wp:effectExtent l="19050" t="0" r="0" b="0"/>
            <wp:docPr id="4" name="图片 3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003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7089" cy="282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widowControl/>
        <w:shd w:val="clear" w:color="auto" w:fill="FFFFFF"/>
        <w:ind w:left="135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2</w:t>
      </w:r>
      <w:r>
        <w:rPr>
          <w:rFonts w:ascii="宋体" w:hAnsi="宋体" w:eastAsia="宋体" w:cs="宋体"/>
          <w:color w:val="000000"/>
          <w:kern w:val="0"/>
          <w:sz w:val="30"/>
          <w:szCs w:val="30"/>
        </w:rPr>
        <w:t>、增值税业务申请：当申报合同显示【已登记】状态后，用户登录系统点击【我是卖方】—【业务 申请】—【增值税业务】，点击【业务申请】按钮，可显示全部用户申报的处于【已登记】状态且 尚未办理过免税业务的合同。勾选需要申报增值税业务的合同，点击【生成申请单】—【提交申请】 后，申请单处于增值税【已提交 待受理】状态，请等待登记员受理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（1-3个工作日）。</w:t>
      </w:r>
      <w:r>
        <w:rPr>
          <w:rFonts w:ascii="宋体" w:hAnsi="宋体" w:eastAsia="宋体" w:cs="宋体"/>
          <w:color w:val="000000"/>
          <w:kern w:val="0"/>
          <w:sz w:val="30"/>
          <w:szCs w:val="30"/>
        </w:rPr>
        <w:t>可单独一份合同或多份合同一起进行申请。</w:t>
      </w:r>
    </w:p>
    <w:p>
      <w:pPr>
        <w:pStyle w:val="12"/>
        <w:widowControl/>
        <w:shd w:val="clear" w:color="auto" w:fill="FFFFFF"/>
        <w:ind w:left="135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drawing>
          <wp:inline distT="0" distB="0" distL="0" distR="0">
            <wp:extent cx="5515610" cy="3415030"/>
            <wp:effectExtent l="19050" t="0" r="8881" b="0"/>
            <wp:docPr id="5" name="图片 4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004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470" cy="341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widowControl/>
        <w:shd w:val="clear" w:color="auto" w:fill="FFFFFF"/>
        <w:ind w:left="135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3</w:t>
      </w:r>
      <w:r>
        <w:rPr>
          <w:rFonts w:ascii="宋体" w:hAnsi="宋体" w:eastAsia="宋体" w:cs="宋体"/>
          <w:color w:val="000000"/>
          <w:kern w:val="0"/>
          <w:sz w:val="30"/>
          <w:szCs w:val="30"/>
        </w:rPr>
        <w:t>、上传承诺书：申请单通过受理后，点击【我是卖方】—【业务申请】—【增值税业务】，申请单 在增值税业务列表中会处于【已受理 待审批】状态。选中申请单，点击承诺书中的【生成】按钮， 在线生成《技术合同认定登记单位承诺书》，用户下载打印后线下盖章扫描成 PDF 文件，再点击【上 传】按钮，</w:t>
      </w:r>
      <w:r>
        <w:rPr>
          <w:rFonts w:ascii="宋体" w:hAnsi="宋体" w:eastAsia="宋体" w:cs="宋体"/>
          <w:color w:val="FF0000"/>
          <w:kern w:val="0"/>
          <w:sz w:val="30"/>
          <w:szCs w:val="30"/>
        </w:rPr>
        <w:t>上传盖章后的承诺书扫描件</w:t>
      </w:r>
      <w:r>
        <w:rPr>
          <w:rFonts w:ascii="宋体" w:hAnsi="宋体" w:eastAsia="宋体" w:cs="宋体"/>
          <w:color w:val="000000"/>
          <w:kern w:val="0"/>
          <w:sz w:val="30"/>
          <w:szCs w:val="30"/>
        </w:rPr>
        <w:t>。上传完毕后等待审核员审批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（1-3个工作日）</w:t>
      </w:r>
    </w:p>
    <w:p>
      <w:pPr>
        <w:pStyle w:val="12"/>
        <w:widowControl/>
        <w:shd w:val="clear" w:color="auto" w:fill="FFFFFF"/>
        <w:ind w:left="135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ascii="宋体" w:hAnsi="宋体" w:eastAsia="宋体" w:cs="宋体"/>
          <w:color w:val="000000"/>
          <w:kern w:val="0"/>
          <w:sz w:val="30"/>
          <w:szCs w:val="30"/>
        </w:rPr>
        <w:drawing>
          <wp:inline distT="0" distB="0" distL="0" distR="0">
            <wp:extent cx="5965190" cy="2608580"/>
            <wp:effectExtent l="19050" t="0" r="0" b="0"/>
            <wp:docPr id="6" name="图片 5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005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985" cy="261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  <w:kern w:val="0"/>
          <w:sz w:val="30"/>
          <w:szCs w:val="30"/>
        </w:rPr>
        <w:t xml:space="preserve">。 </w:t>
      </w:r>
    </w:p>
    <w:p>
      <w:pPr>
        <w:pStyle w:val="12"/>
        <w:widowControl/>
        <w:shd w:val="clear" w:color="auto" w:fill="FFFFFF"/>
        <w:ind w:left="135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ascii="宋体" w:hAnsi="宋体" w:eastAsia="宋体" w:cs="宋体"/>
          <w:color w:val="000000"/>
          <w:kern w:val="0"/>
          <w:sz w:val="30"/>
          <w:szCs w:val="30"/>
        </w:rPr>
        <w:t>7、打印认定表单：申请单通过审批后，点击【我是卖方】—【业务申请】—【增值税业务】，申请 单在增值税业务列表中会处于【已审批】状态。5 个工作日后用户选择状态为【已审批】的单号， 点击【认定清单】按钮可以生成《技术合同申请认定表和认定清单》（</w:t>
      </w:r>
      <w:r>
        <w:rPr>
          <w:rFonts w:ascii="宋体" w:hAnsi="宋体" w:eastAsia="宋体" w:cs="宋体"/>
          <w:color w:val="FF0000"/>
          <w:kern w:val="0"/>
          <w:sz w:val="30"/>
          <w:szCs w:val="30"/>
        </w:rPr>
        <w:t xml:space="preserve"> “江苏省技术市场管理办公 室”电子签章和水印完整视为有效）</w:t>
      </w:r>
      <w:r>
        <w:rPr>
          <w:rFonts w:ascii="宋体" w:hAnsi="宋体" w:eastAsia="宋体" w:cs="宋体"/>
          <w:color w:val="000000"/>
          <w:kern w:val="0"/>
          <w:sz w:val="30"/>
          <w:szCs w:val="30"/>
        </w:rPr>
        <w:t>，企业自行下载并打印即可。</w:t>
      </w:r>
    </w:p>
    <w:p>
      <w:pPr>
        <w:pStyle w:val="12"/>
        <w:widowControl/>
        <w:shd w:val="clear" w:color="auto" w:fill="FFFFFF"/>
        <w:ind w:left="135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drawing>
          <wp:inline distT="0" distB="0" distL="0" distR="0">
            <wp:extent cx="5360670" cy="3665855"/>
            <wp:effectExtent l="19050" t="0" r="0" b="0"/>
            <wp:docPr id="7" name="图片 6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006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495" cy="366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widowControl/>
        <w:shd w:val="clear" w:color="auto" w:fill="FFFFFF"/>
        <w:ind w:left="135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ascii="宋体" w:hAnsi="宋体" w:eastAsia="宋体" w:cs="宋体"/>
          <w:color w:val="000000"/>
          <w:kern w:val="0"/>
          <w:sz w:val="30"/>
          <w:szCs w:val="30"/>
        </w:rPr>
        <w:t xml:space="preserve"> 8、发票申报：在平台上显示【已登记】状态的合同，用户每开一笔增值税发票均必须到平台系统中 进行发票申报。点击【我是卖方】—【合同管理】—【合同登记管理】—选择相应的合同点击【发 票明细】—【添加】，在弹出窗口中录入发票号码、发票金额、开票日期等信息并上传发票图片。</w:t>
      </w:r>
    </w:p>
    <w:p>
      <w:pPr>
        <w:pStyle w:val="12"/>
        <w:widowControl/>
        <w:shd w:val="clear" w:color="auto" w:fill="FFFFFF"/>
        <w:ind w:left="135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drawing>
          <wp:inline distT="0" distB="0" distL="0" distR="0">
            <wp:extent cx="5441315" cy="2872740"/>
            <wp:effectExtent l="19050" t="0" r="6970" b="0"/>
            <wp:docPr id="8" name="图片 7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007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056" cy="28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widowControl/>
        <w:shd w:val="clear" w:color="auto" w:fill="FFFFFF"/>
        <w:ind w:left="1350" w:firstLine="0" w:firstLineChars="0"/>
        <w:jc w:val="left"/>
        <w:rPr>
          <w:rFonts w:ascii="宋体" w:hAnsi="宋体" w:eastAsia="宋体" w:cs="宋体"/>
          <w:color w:val="000000"/>
          <w:kern w:val="0"/>
          <w:sz w:val="30"/>
          <w:szCs w:val="30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4F"/>
    <w:rsid w:val="000A5766"/>
    <w:rsid w:val="0014351A"/>
    <w:rsid w:val="00243AA2"/>
    <w:rsid w:val="00287356"/>
    <w:rsid w:val="00352486"/>
    <w:rsid w:val="003E7A7A"/>
    <w:rsid w:val="003F3F72"/>
    <w:rsid w:val="003F650B"/>
    <w:rsid w:val="005E6206"/>
    <w:rsid w:val="005F6A88"/>
    <w:rsid w:val="008C1A18"/>
    <w:rsid w:val="00964B0E"/>
    <w:rsid w:val="009C68F5"/>
    <w:rsid w:val="00A030FF"/>
    <w:rsid w:val="00B01077"/>
    <w:rsid w:val="00B127D3"/>
    <w:rsid w:val="00C06CCA"/>
    <w:rsid w:val="00CC654F"/>
    <w:rsid w:val="00CF0769"/>
    <w:rsid w:val="00DE0E1A"/>
    <w:rsid w:val="324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3C2CA-A803-4D40-B077-443F19A596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</Words>
  <Characters>900</Characters>
  <Lines>7</Lines>
  <Paragraphs>2</Paragraphs>
  <TotalTime>0</TotalTime>
  <ScaleCrop>false</ScaleCrop>
  <LinksUpToDate>false</LinksUpToDate>
  <CharactersWithSpaces>1055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2018-03-23T02:20:00Z</dcterms:created>
  <dc:creator>admin</dc:creator>
  <cp:lastModifiedBy>错荡</cp:lastModifiedBy>
  <dcterms:modified xsi:type="dcterms:W3CDTF">2018-03-27T01:37:13Z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