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二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高新技术企业培育库2020年度入库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企业推荐汇总表</w:t>
      </w:r>
    </w:p>
    <w:p>
      <w:pPr>
        <w:adjustRightInd w:val="0"/>
        <w:spacing w:before="217" w:beforeLines="50" w:after="217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8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苏州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31"/>
        <w:gridCol w:w="1024"/>
        <w:gridCol w:w="2649"/>
        <w:gridCol w:w="1427"/>
        <w:gridCol w:w="13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color w:val="0D0D0D"/>
                <w:sz w:val="20"/>
              </w:rPr>
              <w:t>序号</w:t>
            </w:r>
          </w:p>
        </w:tc>
        <w:tc>
          <w:tcPr>
            <w:tcW w:w="722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color w:val="0D0D0D"/>
                <w:sz w:val="20"/>
              </w:rPr>
              <w:t>企业名称</w:t>
            </w:r>
          </w:p>
        </w:tc>
        <w:tc>
          <w:tcPr>
            <w:tcW w:w="2155" w:type="pct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color w:val="0D0D0D"/>
                <w:sz w:val="20"/>
              </w:rPr>
              <w:t>所在地区</w:t>
            </w:r>
          </w:p>
        </w:tc>
        <w:tc>
          <w:tcPr>
            <w:tcW w:w="837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818" w:type="pct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22" w:type="pct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0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  <w:t>县（市、区）、省级以上</w:t>
            </w:r>
          </w:p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0"/>
              </w:rPr>
              <w:t>高新区</w:t>
            </w:r>
          </w:p>
        </w:tc>
        <w:tc>
          <w:tcPr>
            <w:tcW w:w="837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818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hAnsi="宋体" w:eastAsia="仿宋_GB2312"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 xml:space="preserve"> 举例</w:t>
            </w: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　</w:t>
            </w:r>
          </w:p>
        </w:tc>
        <w:tc>
          <w:tcPr>
            <w:tcW w:w="60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hAnsi="宋体" w:eastAsia="仿宋_GB2312"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苏州市</w:t>
            </w:r>
          </w:p>
        </w:tc>
        <w:tc>
          <w:tcPr>
            <w:tcW w:w="1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hAnsi="宋体" w:eastAsia="仿宋_GB2312"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张家港市，张家港高新区　</w:t>
            </w:r>
          </w:p>
        </w:tc>
        <w:tc>
          <w:tcPr>
            <w:tcW w:w="83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1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4"/>
                <w:szCs w:val="24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0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3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1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0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3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1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22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01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554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37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18" w:type="pct"/>
            <w:shd w:val="clear" w:color="auto" w:fill="auto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00" w:type="pct"/>
            <w:gridSpan w:val="6"/>
            <w:shd w:val="clear" w:color="auto" w:fill="auto"/>
            <w:noWrap w:val="0"/>
            <w:vAlign w:val="center"/>
          </w:tcPr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>主管部门信用承诺：</w:t>
            </w: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     按照相关要求，我们对以上入库推荐企业的申报材料的完整性、有效性、合规性进行审查，现承诺如下：</w:t>
            </w: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     1. 企业提交的申报资料完整齐全、真实有效；企业符合《江苏省高新技术企业培育资金管理办法》、《苏州市高新技术企业培育实施细则（试行）》规定的入库基本条件；</w:t>
            </w: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     2. 本主管部门在审查推荐过程中，无违规推荐、审查不严等失信行为；</w:t>
            </w: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     3. 按照相关管理规定，切实履行了主管部门管理职责，如有失实或失信行为，本部门将追究相关人员责任，并按照《江苏省高新技术企业培育资金管理办法》、《苏州市高新技术企业培育实施细则（试行）》等相关规定，承担相应责任。</w:t>
            </w: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480" w:lineRule="atLeast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480" w:lineRule="atLeast"/>
              <w:ind w:firstLine="1100" w:firstLineChars="50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科技部门（盖章）        </w:t>
            </w: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县（市、区）</w:t>
            </w: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>财政部门（盖章）</w:t>
            </w:r>
          </w:p>
          <w:p>
            <w:pPr>
              <w:adjustRightInd w:val="0"/>
              <w:spacing w:line="480" w:lineRule="atLeast"/>
              <w:ind w:firstLine="3850" w:firstLineChars="175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8"/>
              </w:rPr>
              <w:t xml:space="preserve">                    年   月   日</w:t>
            </w:r>
          </w:p>
          <w:p>
            <w:pPr>
              <w:spacing w:line="240" w:lineRule="auto"/>
              <w:ind w:firstLine="0"/>
              <w:rPr>
                <w:rFonts w:hint="eastAsia" w:ascii="仿宋_GB2312" w:eastAsia="仿宋_GB2312"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hint="eastAsia" w:ascii="仿宋_GB2312" w:eastAsia="仿宋_GB2312"/>
                <w:snapToGrid/>
                <w:color w:val="0D0D0D"/>
                <w:sz w:val="22"/>
                <w:szCs w:val="24"/>
              </w:rPr>
            </w:pPr>
          </w:p>
        </w:tc>
      </w:tr>
    </w:tbl>
    <w:p>
      <w:pPr>
        <w:ind w:firstLine="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注：所在地区是省级以上高新区的需注明高新区名称。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45FF3"/>
    <w:rsid w:val="214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2020-01-14T07:18:00Z</dcterms:created>
  <dc:creator>Lee</dc:creator>
  <cp:lastModifiedBy>Lee</cp:lastModifiedBy>
  <dcterms:modified xsi:type="dcterms:W3CDTF">2020-01-14T07:19:09Z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